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Raad van Advies</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28-11-2017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Neen</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Oordeelvormend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Ja</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wdfgeb28qif2" w:id="1"/>
      <w:bookmarkEnd w:id="1"/>
      <w:r w:rsidDel="00000000" w:rsidR="00000000" w:rsidRPr="00000000">
        <w:rPr>
          <w:rtl w:val="0"/>
        </w:rPr>
        <w:t xml:space="preserve">Inleiding</w:t>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vorige keer hebben we besloten de mogelijkheden van een RvA verder te verkennen en een voorstel besproken. Tijdens deze discussie zijn er meningen naar voren gekomen die ik in verschillende opties heb gegoten. </w:t>
      </w:r>
    </w:p>
    <w:p w:rsidR="00000000" w:rsidDel="00000000" w:rsidP="00000000" w:rsidRDefault="00000000" w:rsidRPr="00000000" w14:paraId="00000008">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In het besluitvormende stuk is het de bedoeling om eerst te gaan stemmen op de gewenste invulling van een RvA. Daarna wordt er gestemd op de samenstelling van de RvA, dus wel/niet raadsleden van vorig jaar in de poule (of geen RvA). De uiteindelijke samenstelling van de RvA wordt bepaald zoals we bij de OER-Commissie hebben gedaan, dus stemmen met een voorkeurslijstje (thanks Tijn).    </w:t>
      </w:r>
    </w:p>
    <w:p w:rsidR="00000000" w:rsidDel="00000000" w:rsidP="00000000" w:rsidRDefault="00000000" w:rsidRPr="00000000" w14:paraId="00000009">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0A">
      <w:pPr>
        <w:pStyle w:val="Heading1"/>
        <w:pageBreakBefore w:val="0"/>
        <w:rPr/>
      </w:pPr>
      <w:bookmarkStart w:colFirst="0" w:colLast="0" w:name="_ch2eovveuqkb" w:id="2"/>
      <w:bookmarkEnd w:id="2"/>
      <w:r w:rsidDel="00000000" w:rsidR="00000000" w:rsidRPr="00000000">
        <w:rPr>
          <w:rtl w:val="0"/>
        </w:rPr>
        <w:t xml:space="preserve">Invullingen van een RvA </w:t>
      </w:r>
    </w:p>
    <w:p w:rsidR="00000000" w:rsidDel="00000000" w:rsidP="00000000" w:rsidRDefault="00000000" w:rsidRPr="00000000" w14:paraId="0000000B">
      <w:pPr>
        <w:pageBreakBefore w:val="0"/>
        <w:rPr/>
      </w:pPr>
      <w:r w:rsidDel="00000000" w:rsidR="00000000" w:rsidRPr="00000000">
        <w:rPr>
          <w:rtl w:val="0"/>
        </w:rPr>
        <w:t xml:space="preserve">Dit zijn opties voor hoe de RvA praktisch gaat functioneren.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b w:val="1"/>
        </w:rPr>
      </w:pPr>
      <w:r w:rsidDel="00000000" w:rsidR="00000000" w:rsidRPr="00000000">
        <w:rPr>
          <w:b w:val="1"/>
          <w:rtl w:val="0"/>
        </w:rPr>
        <w:t xml:space="preserve">Optie 1: Geen RvA</w:t>
      </w:r>
    </w:p>
    <w:p w:rsidR="00000000" w:rsidDel="00000000" w:rsidP="00000000" w:rsidRDefault="00000000" w:rsidRPr="00000000" w14:paraId="0000000E">
      <w:pPr>
        <w:pageBreakBefore w:val="0"/>
        <w:rPr/>
      </w:pPr>
      <w:r w:rsidDel="00000000" w:rsidR="00000000" w:rsidRPr="00000000">
        <w:rPr>
          <w:rtl w:val="0"/>
        </w:rPr>
        <w:t xml:space="preserve">We willen geen RvA. </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Voordelen:</w:t>
      </w:r>
    </w:p>
    <w:p w:rsidR="00000000" w:rsidDel="00000000" w:rsidP="00000000" w:rsidRDefault="00000000" w:rsidRPr="00000000" w14:paraId="00000011">
      <w:pPr>
        <w:pageBreakBefore w:val="0"/>
        <w:numPr>
          <w:ilvl w:val="0"/>
          <w:numId w:val="7"/>
        </w:numPr>
        <w:ind w:left="720" w:hanging="360"/>
        <w:rPr>
          <w:u w:val="none"/>
        </w:rPr>
      </w:pPr>
      <w:r w:rsidDel="00000000" w:rsidR="00000000" w:rsidRPr="00000000">
        <w:rPr>
          <w:rtl w:val="0"/>
        </w:rPr>
        <w:t xml:space="preserve">Scheelt weer een vergadering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Nadelen: </w:t>
      </w:r>
    </w:p>
    <w:p w:rsidR="00000000" w:rsidDel="00000000" w:rsidP="00000000" w:rsidRDefault="00000000" w:rsidRPr="00000000" w14:paraId="00000014">
      <w:pPr>
        <w:pageBreakBefore w:val="0"/>
        <w:numPr>
          <w:ilvl w:val="0"/>
          <w:numId w:val="11"/>
        </w:numPr>
        <w:ind w:left="720" w:hanging="360"/>
        <w:rPr>
          <w:u w:val="none"/>
        </w:rPr>
      </w:pPr>
      <w:r w:rsidDel="00000000" w:rsidR="00000000" w:rsidRPr="00000000">
        <w:rPr>
          <w:rtl w:val="0"/>
        </w:rPr>
        <w:t xml:space="preserve">Wiel moet to the max opnieuw worden uitgevonden</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b w:val="1"/>
        </w:rPr>
      </w:pPr>
      <w:r w:rsidDel="00000000" w:rsidR="00000000" w:rsidRPr="00000000">
        <w:rPr>
          <w:b w:val="1"/>
          <w:rtl w:val="0"/>
        </w:rPr>
        <w:t xml:space="preserve">Optie 2: Individuele gesprekken/gesprekken met taakgroepen</w:t>
      </w:r>
    </w:p>
    <w:p w:rsidR="00000000" w:rsidDel="00000000" w:rsidP="00000000" w:rsidRDefault="00000000" w:rsidRPr="00000000" w14:paraId="00000017">
      <w:pPr>
        <w:pageBreakBefore w:val="0"/>
        <w:rPr/>
      </w:pPr>
      <w:r w:rsidDel="00000000" w:rsidR="00000000" w:rsidRPr="00000000">
        <w:rPr>
          <w:rtl w:val="0"/>
        </w:rPr>
        <w:t xml:space="preserve">Hierbij zoeken individuele raadsleden/taakgroepen zelf contact met mensen uit de RvA als ze ergens tegenaan lopen</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Voordelen: </w:t>
      </w:r>
    </w:p>
    <w:p w:rsidR="00000000" w:rsidDel="00000000" w:rsidP="00000000" w:rsidRDefault="00000000" w:rsidRPr="00000000" w14:paraId="0000001A">
      <w:pPr>
        <w:pageBreakBefore w:val="0"/>
        <w:numPr>
          <w:ilvl w:val="0"/>
          <w:numId w:val="10"/>
        </w:numPr>
        <w:ind w:left="720" w:hanging="360"/>
        <w:rPr>
          <w:u w:val="none"/>
        </w:rPr>
      </w:pPr>
      <w:r w:rsidDel="00000000" w:rsidR="00000000" w:rsidRPr="00000000">
        <w:rPr>
          <w:rtl w:val="0"/>
        </w:rPr>
        <w:t xml:space="preserve">Efficiënt, omdat je precies bespreekt wat nuttig is voor jou/de taakgroep</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Nadelen: </w:t>
      </w:r>
    </w:p>
    <w:p w:rsidR="00000000" w:rsidDel="00000000" w:rsidP="00000000" w:rsidRDefault="00000000" w:rsidRPr="00000000" w14:paraId="0000001D">
      <w:pPr>
        <w:pageBreakBefore w:val="0"/>
        <w:numPr>
          <w:ilvl w:val="0"/>
          <w:numId w:val="3"/>
        </w:numPr>
        <w:ind w:left="720" w:hanging="360"/>
        <w:rPr>
          <w:u w:val="none"/>
        </w:rPr>
      </w:pPr>
      <w:r w:rsidDel="00000000" w:rsidR="00000000" w:rsidRPr="00000000">
        <w:rPr>
          <w:rtl w:val="0"/>
        </w:rPr>
        <w:t xml:space="preserve">Anderen kunnen misschien ook leren van dingen die individueel/met de taakgroep besproken worden, dus wiel wordt een klein beetje opnieuw uitgevonden</w:t>
      </w:r>
    </w:p>
    <w:p w:rsidR="00000000" w:rsidDel="00000000" w:rsidP="00000000" w:rsidRDefault="00000000" w:rsidRPr="00000000" w14:paraId="0000001E">
      <w:pPr>
        <w:pageBreakBefore w:val="0"/>
        <w:numPr>
          <w:ilvl w:val="0"/>
          <w:numId w:val="3"/>
        </w:numPr>
        <w:ind w:left="720" w:hanging="360"/>
        <w:rPr>
          <w:u w:val="none"/>
        </w:rPr>
      </w:pPr>
      <w:r w:rsidDel="00000000" w:rsidR="00000000" w:rsidRPr="00000000">
        <w:rPr>
          <w:rtl w:val="0"/>
        </w:rPr>
        <w:t xml:space="preserve">Je weet minder wat er speelt bij andere taakgroepen</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b w:val="1"/>
        </w:rPr>
      </w:pPr>
      <w:r w:rsidDel="00000000" w:rsidR="00000000" w:rsidRPr="00000000">
        <w:rPr>
          <w:b w:val="1"/>
          <w:rtl w:val="0"/>
        </w:rPr>
        <w:t xml:space="preserve">Optie 3: Gezamenlijke informele vergadering</w:t>
      </w:r>
    </w:p>
    <w:p w:rsidR="00000000" w:rsidDel="00000000" w:rsidP="00000000" w:rsidRDefault="00000000" w:rsidRPr="00000000" w14:paraId="00000021">
      <w:pPr>
        <w:pageBreakBefore w:val="0"/>
        <w:rPr/>
      </w:pPr>
      <w:r w:rsidDel="00000000" w:rsidR="00000000" w:rsidRPr="00000000">
        <w:rPr>
          <w:rtl w:val="0"/>
        </w:rPr>
        <w:t xml:space="preserve">Hierbij gaan we eens in de twee à drie maanden zitten met de gehele RvA met pizza en wicky (of bier) om met zijn allen te bespreken wat we hebben bereikt, waar we tegenaan liepen en waar we in de toekomst mee bezig gaan zijn.   </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Voordelen: </w:t>
      </w:r>
    </w:p>
    <w:p w:rsidR="00000000" w:rsidDel="00000000" w:rsidP="00000000" w:rsidRDefault="00000000" w:rsidRPr="00000000" w14:paraId="00000024">
      <w:pPr>
        <w:pageBreakBefore w:val="0"/>
        <w:numPr>
          <w:ilvl w:val="0"/>
          <w:numId w:val="9"/>
        </w:numPr>
        <w:ind w:left="720" w:hanging="360"/>
        <w:rPr>
          <w:u w:val="none"/>
        </w:rPr>
      </w:pPr>
      <w:r w:rsidDel="00000000" w:rsidR="00000000" w:rsidRPr="00000000">
        <w:rPr>
          <w:rtl w:val="0"/>
        </w:rPr>
        <w:t xml:space="preserve">Pizza</w:t>
      </w:r>
    </w:p>
    <w:p w:rsidR="00000000" w:rsidDel="00000000" w:rsidP="00000000" w:rsidRDefault="00000000" w:rsidRPr="00000000" w14:paraId="00000025">
      <w:pPr>
        <w:pageBreakBefore w:val="0"/>
        <w:numPr>
          <w:ilvl w:val="0"/>
          <w:numId w:val="9"/>
        </w:numPr>
        <w:ind w:left="720" w:hanging="360"/>
        <w:rPr>
          <w:u w:val="none"/>
        </w:rPr>
      </w:pPr>
      <w:r w:rsidDel="00000000" w:rsidR="00000000" w:rsidRPr="00000000">
        <w:rPr>
          <w:rtl w:val="0"/>
        </w:rPr>
        <w:t xml:space="preserve">We kunnen allemaal van elkaar leren (wiel is al uitgevonden)</w:t>
      </w:r>
    </w:p>
    <w:p w:rsidR="00000000" w:rsidDel="00000000" w:rsidP="00000000" w:rsidRDefault="00000000" w:rsidRPr="00000000" w14:paraId="00000026">
      <w:pPr>
        <w:pageBreakBefore w:val="0"/>
        <w:numPr>
          <w:ilvl w:val="0"/>
          <w:numId w:val="9"/>
        </w:numPr>
        <w:ind w:left="720" w:hanging="360"/>
        <w:rPr>
          <w:u w:val="none"/>
        </w:rPr>
      </w:pPr>
      <w:r w:rsidDel="00000000" w:rsidR="00000000" w:rsidRPr="00000000">
        <w:rPr>
          <w:rtl w:val="0"/>
        </w:rPr>
        <w:t xml:space="preserve">We weten wat er speelt bij verschillende taakgroepen</w:t>
      </w:r>
    </w:p>
    <w:p w:rsidR="00000000" w:rsidDel="00000000" w:rsidP="00000000" w:rsidRDefault="00000000" w:rsidRPr="00000000" w14:paraId="00000027">
      <w:pPr>
        <w:pageBreakBefore w:val="0"/>
        <w:numPr>
          <w:ilvl w:val="0"/>
          <w:numId w:val="9"/>
        </w:numPr>
        <w:ind w:left="720" w:hanging="360"/>
        <w:rPr>
          <w:u w:val="none"/>
        </w:rPr>
      </w:pPr>
      <w:r w:rsidDel="00000000" w:rsidR="00000000" w:rsidRPr="00000000">
        <w:rPr>
          <w:rtl w:val="0"/>
        </w:rPr>
        <w:t xml:space="preserve">Gezelli</w:t>
      </w:r>
    </w:p>
    <w:p w:rsidR="00000000" w:rsidDel="00000000" w:rsidP="00000000" w:rsidRDefault="00000000" w:rsidRPr="00000000" w14:paraId="00000028">
      <w:pPr>
        <w:pageBreakBefore w:val="0"/>
        <w:numPr>
          <w:ilvl w:val="0"/>
          <w:numId w:val="9"/>
        </w:numPr>
        <w:ind w:left="720" w:hanging="360"/>
        <w:rPr>
          <w:i w:val="1"/>
        </w:rPr>
      </w:pPr>
      <w:r w:rsidDel="00000000" w:rsidR="00000000" w:rsidRPr="00000000">
        <w:rPr>
          <w:i w:val="1"/>
          <w:rtl w:val="0"/>
        </w:rPr>
        <w:t xml:space="preserve">Pizza</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Nadelen: </w:t>
      </w:r>
    </w:p>
    <w:p w:rsidR="00000000" w:rsidDel="00000000" w:rsidP="00000000" w:rsidRDefault="00000000" w:rsidRPr="00000000" w14:paraId="0000002B">
      <w:pPr>
        <w:pageBreakBefore w:val="0"/>
        <w:numPr>
          <w:ilvl w:val="0"/>
          <w:numId w:val="12"/>
        </w:numPr>
        <w:ind w:left="720" w:hanging="360"/>
        <w:rPr>
          <w:u w:val="none"/>
        </w:rPr>
      </w:pPr>
      <w:r w:rsidDel="00000000" w:rsidR="00000000" w:rsidRPr="00000000">
        <w:rPr>
          <w:rtl w:val="0"/>
        </w:rPr>
        <w:t xml:space="preserve">Kan inefficiënt zijn</w:t>
      </w:r>
    </w:p>
    <w:p w:rsidR="00000000" w:rsidDel="00000000" w:rsidP="00000000" w:rsidRDefault="00000000" w:rsidRPr="00000000" w14:paraId="0000002C">
      <w:pPr>
        <w:pageBreakBefore w:val="0"/>
        <w:numPr>
          <w:ilvl w:val="0"/>
          <w:numId w:val="12"/>
        </w:numPr>
        <w:ind w:left="720" w:hanging="360"/>
        <w:rPr>
          <w:u w:val="none"/>
        </w:rPr>
      </w:pPr>
      <w:r w:rsidDel="00000000" w:rsidR="00000000" w:rsidRPr="00000000">
        <w:rPr>
          <w:rtl w:val="0"/>
        </w:rPr>
        <w:t xml:space="preserve">Misschien lastig plannen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Style w:val="Heading1"/>
        <w:pageBreakBefore w:val="0"/>
        <w:rPr/>
      </w:pPr>
      <w:bookmarkStart w:colFirst="0" w:colLast="0" w:name="_6mmtsm985kai" w:id="3"/>
      <w:bookmarkEnd w:id="3"/>
      <w:r w:rsidDel="00000000" w:rsidR="00000000" w:rsidRPr="00000000">
        <w:rPr>
          <w:rtl w:val="0"/>
        </w:rPr>
        <w:t xml:space="preserve">Samenstelling van een RvA</w:t>
      </w:r>
    </w:p>
    <w:p w:rsidR="00000000" w:rsidDel="00000000" w:rsidP="00000000" w:rsidRDefault="00000000" w:rsidRPr="00000000" w14:paraId="0000002F">
      <w:pPr>
        <w:pageBreakBefore w:val="0"/>
        <w:rPr/>
      </w:pPr>
      <w:r w:rsidDel="00000000" w:rsidR="00000000" w:rsidRPr="00000000">
        <w:rPr>
          <w:rtl w:val="0"/>
        </w:rPr>
        <w:t xml:space="preserve">Dit zijn opties van de samenstelling van de RvA, dus welke personen we erin willen.</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b w:val="1"/>
        </w:rPr>
      </w:pPr>
      <w:r w:rsidDel="00000000" w:rsidR="00000000" w:rsidRPr="00000000">
        <w:rPr>
          <w:b w:val="1"/>
          <w:rtl w:val="0"/>
        </w:rPr>
        <w:t xml:space="preserve">Optie 1:  Geen Raad van Advies</w:t>
      </w:r>
    </w:p>
    <w:p w:rsidR="00000000" w:rsidDel="00000000" w:rsidP="00000000" w:rsidRDefault="00000000" w:rsidRPr="00000000" w14:paraId="00000032">
      <w:pPr>
        <w:pageBreakBefore w:val="0"/>
        <w:rPr/>
      </w:pPr>
      <w:r w:rsidDel="00000000" w:rsidR="00000000" w:rsidRPr="00000000">
        <w:rPr>
          <w:rtl w:val="0"/>
        </w:rPr>
        <w:t xml:space="preserve">We willen geen RvA.</w:t>
      </w: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b w:val="1"/>
        </w:rPr>
      </w:pPr>
      <w:r w:rsidDel="00000000" w:rsidR="00000000" w:rsidRPr="00000000">
        <w:rPr>
          <w:b w:val="1"/>
          <w:rtl w:val="0"/>
        </w:rPr>
        <w:t xml:space="preserve">Optie 2: Een Raad van Advies met oud-raadsleden van 16/17</w:t>
      </w:r>
    </w:p>
    <w:p w:rsidR="00000000" w:rsidDel="00000000" w:rsidP="00000000" w:rsidRDefault="00000000" w:rsidRPr="00000000" w14:paraId="00000035">
      <w:pPr>
        <w:pageBreakBefore w:val="0"/>
        <w:rPr/>
      </w:pPr>
      <w:r w:rsidDel="00000000" w:rsidR="00000000" w:rsidRPr="00000000">
        <w:rPr>
          <w:rtl w:val="0"/>
        </w:rPr>
        <w:t xml:space="preserve">Hierbij kunnen we kiezen uit de volgende oud-raadsleden: </w:t>
      </w:r>
    </w:p>
    <w:p w:rsidR="00000000" w:rsidDel="00000000" w:rsidP="00000000" w:rsidRDefault="00000000" w:rsidRPr="00000000" w14:paraId="00000036">
      <w:pPr>
        <w:pageBreakBefore w:val="0"/>
        <w:numPr>
          <w:ilvl w:val="0"/>
          <w:numId w:val="4"/>
        </w:numPr>
        <w:ind w:left="720" w:hanging="360"/>
        <w:rPr/>
      </w:pPr>
      <w:r w:rsidDel="00000000" w:rsidR="00000000" w:rsidRPr="00000000">
        <w:rPr>
          <w:rtl w:val="0"/>
        </w:rPr>
        <w:t xml:space="preserve">Micha de Groot, voorzitter FSR FNWI 15/16</w:t>
      </w:r>
    </w:p>
    <w:p w:rsidR="00000000" w:rsidDel="00000000" w:rsidP="00000000" w:rsidRDefault="00000000" w:rsidRPr="00000000" w14:paraId="00000037">
      <w:pPr>
        <w:pageBreakBefore w:val="0"/>
        <w:numPr>
          <w:ilvl w:val="0"/>
          <w:numId w:val="4"/>
        </w:numPr>
        <w:ind w:left="720" w:hanging="360"/>
        <w:rPr/>
      </w:pPr>
      <w:r w:rsidDel="00000000" w:rsidR="00000000" w:rsidRPr="00000000">
        <w:rPr>
          <w:rtl w:val="0"/>
        </w:rPr>
        <w:t xml:space="preserve">Sybrig Smit, vicevoorzitter FSR FNWI 15/16 </w:t>
      </w:r>
    </w:p>
    <w:p w:rsidR="00000000" w:rsidDel="00000000" w:rsidP="00000000" w:rsidRDefault="00000000" w:rsidRPr="00000000" w14:paraId="00000038">
      <w:pPr>
        <w:pageBreakBefore w:val="0"/>
        <w:numPr>
          <w:ilvl w:val="0"/>
          <w:numId w:val="4"/>
        </w:numPr>
        <w:ind w:left="720" w:hanging="360"/>
        <w:rPr/>
      </w:pPr>
      <w:r w:rsidDel="00000000" w:rsidR="00000000" w:rsidRPr="00000000">
        <w:rPr>
          <w:rtl w:val="0"/>
        </w:rPr>
        <w:t xml:space="preserve">Esther de Boer, voorzitter FSR FNWI 16/17</w:t>
      </w:r>
    </w:p>
    <w:p w:rsidR="00000000" w:rsidDel="00000000" w:rsidP="00000000" w:rsidRDefault="00000000" w:rsidRPr="00000000" w14:paraId="00000039">
      <w:pPr>
        <w:pageBreakBefore w:val="0"/>
        <w:numPr>
          <w:ilvl w:val="0"/>
          <w:numId w:val="4"/>
        </w:numPr>
        <w:ind w:left="720" w:hanging="360"/>
        <w:rPr/>
      </w:pPr>
      <w:r w:rsidDel="00000000" w:rsidR="00000000" w:rsidRPr="00000000">
        <w:rPr>
          <w:rtl w:val="0"/>
        </w:rPr>
        <w:t xml:space="preserve">Menno van Gameren, vicevoorzitter FSR FNWI 16/17</w:t>
      </w:r>
    </w:p>
    <w:p w:rsidR="00000000" w:rsidDel="00000000" w:rsidP="00000000" w:rsidRDefault="00000000" w:rsidRPr="00000000" w14:paraId="0000003A">
      <w:pPr>
        <w:pageBreakBefore w:val="0"/>
        <w:numPr>
          <w:ilvl w:val="0"/>
          <w:numId w:val="4"/>
        </w:numPr>
        <w:ind w:left="720" w:hanging="360"/>
        <w:rPr/>
      </w:pPr>
      <w:r w:rsidDel="00000000" w:rsidR="00000000" w:rsidRPr="00000000">
        <w:rPr>
          <w:rtl w:val="0"/>
        </w:rPr>
        <w:t xml:space="preserve">Noa Visser, CSR afgevaardigde FSR FNWI 16/17 </w:t>
      </w:r>
    </w:p>
    <w:p w:rsidR="00000000" w:rsidDel="00000000" w:rsidP="00000000" w:rsidRDefault="00000000" w:rsidRPr="00000000" w14:paraId="0000003B">
      <w:pPr>
        <w:pageBreakBefore w:val="0"/>
        <w:numPr>
          <w:ilvl w:val="0"/>
          <w:numId w:val="4"/>
        </w:numPr>
        <w:ind w:left="720" w:hanging="360"/>
        <w:rPr/>
      </w:pPr>
      <w:r w:rsidDel="00000000" w:rsidR="00000000" w:rsidRPr="00000000">
        <w:rPr>
          <w:rtl w:val="0"/>
        </w:rPr>
        <w:t xml:space="preserve">Dominique van Poorten, vicevoorzitter FSR FNWI 14/15 </w:t>
      </w:r>
    </w:p>
    <w:p w:rsidR="00000000" w:rsidDel="00000000" w:rsidP="00000000" w:rsidRDefault="00000000" w:rsidRPr="00000000" w14:paraId="0000003C">
      <w:pPr>
        <w:pageBreakBefore w:val="0"/>
        <w:numPr>
          <w:ilvl w:val="0"/>
          <w:numId w:val="4"/>
        </w:numPr>
        <w:ind w:left="720" w:hanging="360"/>
        <w:rPr>
          <w:u w:val="none"/>
        </w:rPr>
      </w:pPr>
      <w:r w:rsidDel="00000000" w:rsidR="00000000" w:rsidRPr="00000000">
        <w:rPr>
          <w:rtl w:val="0"/>
        </w:rPr>
        <w:t xml:space="preserve">Tycho van der Ouderaa, taakgroephoofd PR FSR FNWI 15/16</w:t>
      </w:r>
    </w:p>
    <w:p w:rsidR="00000000" w:rsidDel="00000000" w:rsidP="00000000" w:rsidRDefault="00000000" w:rsidRPr="00000000" w14:paraId="0000003D">
      <w:pPr>
        <w:pageBreakBefore w:val="0"/>
        <w:numPr>
          <w:ilvl w:val="0"/>
          <w:numId w:val="4"/>
        </w:numPr>
        <w:ind w:left="720" w:hanging="360"/>
        <w:rPr>
          <w:u w:val="none"/>
        </w:rPr>
      </w:pPr>
      <w:r w:rsidDel="00000000" w:rsidR="00000000" w:rsidRPr="00000000">
        <w:rPr>
          <w:rtl w:val="0"/>
        </w:rPr>
        <w:t xml:space="preserve">Kyah Smaal, CSR-afgevaardigde FSR FNWI 14/15 (eerder? weet gewoon vet veel)</w:t>
      </w:r>
    </w:p>
    <w:p w:rsidR="00000000" w:rsidDel="00000000" w:rsidP="00000000" w:rsidRDefault="00000000" w:rsidRPr="00000000" w14:paraId="0000003E">
      <w:pPr>
        <w:pageBreakBefore w:val="0"/>
        <w:numPr>
          <w:ilvl w:val="0"/>
          <w:numId w:val="4"/>
        </w:numPr>
        <w:ind w:left="720" w:hanging="360"/>
        <w:rPr>
          <w:u w:val="none"/>
        </w:rPr>
      </w:pPr>
      <w:r w:rsidDel="00000000" w:rsidR="00000000" w:rsidRPr="00000000">
        <w:rPr>
          <w:rtl w:val="0"/>
        </w:rPr>
        <w:t xml:space="preserve">Reimer van den Hoek, CSR afgevaardigde FSR FNWI 15/16  </w:t>
      </w:r>
    </w:p>
    <w:p w:rsidR="00000000" w:rsidDel="00000000" w:rsidP="00000000" w:rsidRDefault="00000000" w:rsidRPr="00000000" w14:paraId="0000003F">
      <w:pPr>
        <w:pageBreakBefore w:val="0"/>
        <w:numPr>
          <w:ilvl w:val="0"/>
          <w:numId w:val="4"/>
        </w:numPr>
        <w:ind w:left="720" w:hanging="360"/>
        <w:rPr>
          <w:u w:val="none"/>
        </w:rPr>
      </w:pPr>
      <w:r w:rsidDel="00000000" w:rsidR="00000000" w:rsidRPr="00000000">
        <w:rPr>
          <w:rtl w:val="0"/>
        </w:rPr>
        <w:t xml:space="preserve">Catharina de Weerd, secretaris FSR FNWI 15/16 </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Voordelen: </w:t>
      </w:r>
    </w:p>
    <w:p w:rsidR="00000000" w:rsidDel="00000000" w:rsidP="00000000" w:rsidRDefault="00000000" w:rsidRPr="00000000" w14:paraId="00000042">
      <w:pPr>
        <w:pageBreakBefore w:val="0"/>
        <w:numPr>
          <w:ilvl w:val="0"/>
          <w:numId w:val="6"/>
        </w:numPr>
        <w:ind w:left="720" w:hanging="360"/>
        <w:rPr>
          <w:u w:val="none"/>
        </w:rPr>
      </w:pPr>
      <w:r w:rsidDel="00000000" w:rsidR="00000000" w:rsidRPr="00000000">
        <w:rPr>
          <w:rtl w:val="0"/>
        </w:rPr>
        <w:t xml:space="preserve">Dossierkennis van vorig jaar </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Nadelen: </w:t>
      </w:r>
    </w:p>
    <w:p w:rsidR="00000000" w:rsidDel="00000000" w:rsidP="00000000" w:rsidRDefault="00000000" w:rsidRPr="00000000" w14:paraId="00000045">
      <w:pPr>
        <w:pageBreakBefore w:val="0"/>
        <w:numPr>
          <w:ilvl w:val="0"/>
          <w:numId w:val="5"/>
        </w:numPr>
        <w:ind w:left="720" w:hanging="360"/>
        <w:rPr>
          <w:u w:val="none"/>
        </w:rPr>
      </w:pPr>
      <w:r w:rsidDel="00000000" w:rsidR="00000000" w:rsidRPr="00000000">
        <w:rPr>
          <w:rtl w:val="0"/>
        </w:rPr>
        <w:t xml:space="preserve">De oud-raadsleden zitten er misschien nog te dicht op</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b w:val="1"/>
        </w:rPr>
      </w:pPr>
      <w:r w:rsidDel="00000000" w:rsidR="00000000" w:rsidRPr="00000000">
        <w:rPr>
          <w:b w:val="1"/>
          <w:rtl w:val="0"/>
        </w:rPr>
        <w:t xml:space="preserve">Optie 3: Een Raad van Advies zonder oud-raadsleden van 16/17 </w:t>
      </w:r>
    </w:p>
    <w:p w:rsidR="00000000" w:rsidDel="00000000" w:rsidP="00000000" w:rsidRDefault="00000000" w:rsidRPr="00000000" w14:paraId="00000048">
      <w:pPr>
        <w:pageBreakBefore w:val="0"/>
        <w:rPr/>
      </w:pPr>
      <w:r w:rsidDel="00000000" w:rsidR="00000000" w:rsidRPr="00000000">
        <w:rPr>
          <w:rtl w:val="0"/>
        </w:rPr>
        <w:t xml:space="preserve">Hierbij kunnen we kiezen uit de volgende oud-raadsleden: </w:t>
      </w:r>
    </w:p>
    <w:p w:rsidR="00000000" w:rsidDel="00000000" w:rsidP="00000000" w:rsidRDefault="00000000" w:rsidRPr="00000000" w14:paraId="00000049">
      <w:pPr>
        <w:pageBreakBefore w:val="0"/>
        <w:numPr>
          <w:ilvl w:val="0"/>
          <w:numId w:val="4"/>
        </w:numPr>
        <w:ind w:left="720" w:hanging="360"/>
        <w:rPr/>
      </w:pPr>
      <w:r w:rsidDel="00000000" w:rsidR="00000000" w:rsidRPr="00000000">
        <w:rPr>
          <w:rtl w:val="0"/>
        </w:rPr>
        <w:t xml:space="preserve">Micha de Groot, voorzitter FSR FNWI 15/16</w:t>
      </w:r>
    </w:p>
    <w:p w:rsidR="00000000" w:rsidDel="00000000" w:rsidP="00000000" w:rsidRDefault="00000000" w:rsidRPr="00000000" w14:paraId="0000004A">
      <w:pPr>
        <w:pageBreakBefore w:val="0"/>
        <w:numPr>
          <w:ilvl w:val="0"/>
          <w:numId w:val="4"/>
        </w:numPr>
        <w:ind w:left="720" w:hanging="360"/>
        <w:rPr/>
      </w:pPr>
      <w:r w:rsidDel="00000000" w:rsidR="00000000" w:rsidRPr="00000000">
        <w:rPr>
          <w:rtl w:val="0"/>
        </w:rPr>
        <w:t xml:space="preserve">Sybrig Smit, vicevoorzitter FSR FNWI 15/16 </w:t>
      </w:r>
    </w:p>
    <w:p w:rsidR="00000000" w:rsidDel="00000000" w:rsidP="00000000" w:rsidRDefault="00000000" w:rsidRPr="00000000" w14:paraId="0000004B">
      <w:pPr>
        <w:pageBreakBefore w:val="0"/>
        <w:numPr>
          <w:ilvl w:val="0"/>
          <w:numId w:val="4"/>
        </w:numPr>
        <w:ind w:left="720" w:hanging="360"/>
        <w:rPr/>
      </w:pPr>
      <w:r w:rsidDel="00000000" w:rsidR="00000000" w:rsidRPr="00000000">
        <w:rPr>
          <w:rtl w:val="0"/>
        </w:rPr>
        <w:t xml:space="preserve">Dominique van Poorten, vicevoorzitter FSR FNWI 14/15 </w:t>
      </w:r>
    </w:p>
    <w:p w:rsidR="00000000" w:rsidDel="00000000" w:rsidP="00000000" w:rsidRDefault="00000000" w:rsidRPr="00000000" w14:paraId="0000004C">
      <w:pPr>
        <w:pageBreakBefore w:val="0"/>
        <w:numPr>
          <w:ilvl w:val="0"/>
          <w:numId w:val="4"/>
        </w:numPr>
        <w:ind w:left="720" w:hanging="360"/>
        <w:rPr/>
      </w:pPr>
      <w:r w:rsidDel="00000000" w:rsidR="00000000" w:rsidRPr="00000000">
        <w:rPr>
          <w:rtl w:val="0"/>
        </w:rPr>
        <w:t xml:space="preserve">Tycho van der Ouderaa, taakgroephoofd PR FSR FNWI 15/16</w:t>
      </w:r>
    </w:p>
    <w:p w:rsidR="00000000" w:rsidDel="00000000" w:rsidP="00000000" w:rsidRDefault="00000000" w:rsidRPr="00000000" w14:paraId="0000004D">
      <w:pPr>
        <w:pageBreakBefore w:val="0"/>
        <w:numPr>
          <w:ilvl w:val="0"/>
          <w:numId w:val="4"/>
        </w:numPr>
        <w:ind w:left="720" w:hanging="360"/>
        <w:rPr/>
      </w:pPr>
      <w:r w:rsidDel="00000000" w:rsidR="00000000" w:rsidRPr="00000000">
        <w:rPr>
          <w:rtl w:val="0"/>
        </w:rPr>
        <w:t xml:space="preserve">Kyah Smaal, CSR-afgevaardigde FSR FNWI 14/15 (eerder? weet gewoon vet veel)</w:t>
      </w:r>
    </w:p>
    <w:p w:rsidR="00000000" w:rsidDel="00000000" w:rsidP="00000000" w:rsidRDefault="00000000" w:rsidRPr="00000000" w14:paraId="0000004E">
      <w:pPr>
        <w:pageBreakBefore w:val="0"/>
        <w:numPr>
          <w:ilvl w:val="0"/>
          <w:numId w:val="4"/>
        </w:numPr>
        <w:ind w:left="720" w:hanging="360"/>
        <w:rPr/>
      </w:pPr>
      <w:r w:rsidDel="00000000" w:rsidR="00000000" w:rsidRPr="00000000">
        <w:rPr>
          <w:rtl w:val="0"/>
        </w:rPr>
        <w:t xml:space="preserve">Reimer van den Hoek, CSR afgevaardigde FSR FNWI 15/16  </w:t>
      </w:r>
    </w:p>
    <w:p w:rsidR="00000000" w:rsidDel="00000000" w:rsidP="00000000" w:rsidRDefault="00000000" w:rsidRPr="00000000" w14:paraId="0000004F">
      <w:pPr>
        <w:pageBreakBefore w:val="0"/>
        <w:numPr>
          <w:ilvl w:val="0"/>
          <w:numId w:val="4"/>
        </w:numPr>
        <w:ind w:left="720" w:hanging="360"/>
        <w:rPr/>
      </w:pPr>
      <w:r w:rsidDel="00000000" w:rsidR="00000000" w:rsidRPr="00000000">
        <w:rPr>
          <w:rtl w:val="0"/>
        </w:rPr>
        <w:t xml:space="preserve">Catharina de Weerd, secretaris FSR FNWI 15/16 </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t xml:space="preserve">Voordelen: </w:t>
      </w:r>
    </w:p>
    <w:p w:rsidR="00000000" w:rsidDel="00000000" w:rsidP="00000000" w:rsidRDefault="00000000" w:rsidRPr="00000000" w14:paraId="00000052">
      <w:pPr>
        <w:pageBreakBefore w:val="0"/>
        <w:numPr>
          <w:ilvl w:val="0"/>
          <w:numId w:val="8"/>
        </w:numPr>
        <w:ind w:left="720" w:hanging="360"/>
        <w:rPr>
          <w:u w:val="none"/>
        </w:rPr>
      </w:pPr>
      <w:r w:rsidDel="00000000" w:rsidR="00000000" w:rsidRPr="00000000">
        <w:rPr>
          <w:rtl w:val="0"/>
        </w:rPr>
        <w:t xml:space="preserve">Door afstand is advies misschien wat minder sturend</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Nadelen: </w:t>
      </w:r>
    </w:p>
    <w:p w:rsidR="00000000" w:rsidDel="00000000" w:rsidP="00000000" w:rsidRDefault="00000000" w:rsidRPr="00000000" w14:paraId="00000055">
      <w:pPr>
        <w:pageBreakBefore w:val="0"/>
        <w:numPr>
          <w:ilvl w:val="0"/>
          <w:numId w:val="14"/>
        </w:numPr>
        <w:ind w:left="720" w:hanging="360"/>
        <w:rPr>
          <w:u w:val="none"/>
        </w:rPr>
      </w:pPr>
      <w:r w:rsidDel="00000000" w:rsidR="00000000" w:rsidRPr="00000000">
        <w:rPr>
          <w:rtl w:val="0"/>
        </w:rPr>
        <w:t xml:space="preserve">Je mist dossierkennis van vorig jaar</w:t>
      </w:r>
      <w:r w:rsidDel="00000000" w:rsidR="00000000" w:rsidRPr="00000000">
        <w:rPr>
          <w:rtl w:val="0"/>
        </w:rPr>
      </w:r>
    </w:p>
    <w:p w:rsidR="00000000" w:rsidDel="00000000" w:rsidP="00000000" w:rsidRDefault="00000000" w:rsidRPr="00000000" w14:paraId="0000005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ddav1ui257z" w:id="4"/>
      <w:bookmarkEnd w:id="4"/>
      <w:r w:rsidDel="00000000" w:rsidR="00000000" w:rsidRPr="00000000">
        <w:rPr>
          <w:rtl w:val="0"/>
        </w:rPr>
        <w:t xml:space="preserve">Discussiepunten</w:t>
      </w:r>
    </w:p>
    <w:p w:rsidR="00000000" w:rsidDel="00000000" w:rsidP="00000000" w:rsidRDefault="00000000" w:rsidRPr="00000000" w14:paraId="00000057">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58">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Missen er voor- of nadelen bij de invulling?</w:t>
      </w:r>
    </w:p>
    <w:p w:rsidR="00000000" w:rsidDel="00000000" w:rsidP="00000000" w:rsidRDefault="00000000" w:rsidRPr="00000000" w14:paraId="00000059">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Missen er voor- of nadelen bij de samenstelling?</w:t>
      </w:r>
    </w:p>
    <w:p w:rsidR="00000000" w:rsidDel="00000000" w:rsidP="00000000" w:rsidRDefault="00000000" w:rsidRPr="00000000" w14:paraId="0000005A">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Meningrondje over invulling en samenstelling</w:t>
      </w:r>
    </w:p>
    <w:p w:rsidR="00000000" w:rsidDel="00000000" w:rsidP="00000000" w:rsidRDefault="00000000" w:rsidRPr="00000000" w14:paraId="0000005B">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5"/>
      <w:bookmarkEnd w:id="5"/>
      <w:r w:rsidDel="00000000" w:rsidR="00000000" w:rsidRPr="00000000">
        <w:rPr>
          <w:rtl w:val="0"/>
        </w:rPr>
        <w:t xml:space="preserve">Doelen</w:t>
      </w:r>
    </w:p>
    <w:p w:rsidR="00000000" w:rsidDel="00000000" w:rsidP="00000000" w:rsidRDefault="00000000" w:rsidRPr="00000000" w14:paraId="0000005C">
      <w:pPr>
        <w:pageBreakBefore w:val="0"/>
        <w:numPr>
          <w:ilvl w:val="0"/>
          <w:numId w:val="1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laten nadenken over de invulling van een RvA</w:t>
      </w:r>
    </w:p>
    <w:p w:rsidR="00000000" w:rsidDel="00000000" w:rsidP="00000000" w:rsidRDefault="00000000" w:rsidRPr="00000000" w14:paraId="0000005D">
      <w:pPr>
        <w:pageBreakBefore w:val="0"/>
        <w:numPr>
          <w:ilvl w:val="0"/>
          <w:numId w:val="1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laten nadenken over de samenstelling van een RvA</w:t>
      </w:r>
    </w:p>
    <w:p w:rsidR="00000000" w:rsidDel="00000000" w:rsidP="00000000" w:rsidRDefault="00000000" w:rsidRPr="00000000" w14:paraId="0000005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oik00sc86hlw" w:id="6"/>
      <w:bookmarkEnd w:id="6"/>
      <w:r w:rsidDel="00000000" w:rsidR="00000000" w:rsidRPr="00000000">
        <w:rPr>
          <w:rtl w:val="0"/>
        </w:rPr>
        <w:t xml:space="preserve">Vervolgacties</w:t>
      </w:r>
    </w:p>
    <w:p w:rsidR="00000000" w:rsidDel="00000000" w:rsidP="00000000" w:rsidRDefault="00000000" w:rsidRPr="00000000" w14:paraId="0000005F">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Een besluitvormend stuk schrijven</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